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0B" w:rsidRPr="00053CE2" w:rsidRDefault="003346FF">
      <w:pPr>
        <w:pStyle w:val="Ttulo1"/>
        <w:spacing w:before="69"/>
        <w:ind w:left="2437"/>
        <w:rPr>
          <w:rFonts w:asciiTheme="minorHAnsi" w:hAnsiTheme="minorHAnsi" w:cstheme="minorHAnsi"/>
          <w:sz w:val="22"/>
          <w:szCs w:val="24"/>
          <w:u w:val="none"/>
        </w:rPr>
      </w:pPr>
      <w:r w:rsidRPr="00053CE2">
        <w:rPr>
          <w:rFonts w:asciiTheme="minorHAnsi" w:hAnsiTheme="minorHAnsi" w:cstheme="minorHAnsi"/>
          <w:sz w:val="22"/>
          <w:szCs w:val="24"/>
          <w:u w:val="thick"/>
        </w:rPr>
        <w:t>EJERCICIO DEL DERECHO DE ACCESO</w:t>
      </w:r>
    </w:p>
    <w:p w:rsidR="0077110B" w:rsidRPr="00053CE2" w:rsidRDefault="0077110B">
      <w:pPr>
        <w:pStyle w:val="Textoindependiente"/>
        <w:ind w:left="0"/>
        <w:rPr>
          <w:rFonts w:asciiTheme="minorHAnsi" w:hAnsiTheme="minorHAnsi" w:cstheme="minorHAnsi"/>
          <w:b/>
          <w:sz w:val="22"/>
          <w:szCs w:val="24"/>
        </w:rPr>
      </w:pPr>
    </w:p>
    <w:p w:rsidR="0077110B" w:rsidRPr="00053CE2" w:rsidRDefault="0077110B">
      <w:pPr>
        <w:pStyle w:val="Textoindependiente"/>
        <w:spacing w:before="2"/>
        <w:ind w:left="0"/>
        <w:rPr>
          <w:rFonts w:asciiTheme="minorHAnsi" w:hAnsiTheme="minorHAnsi" w:cstheme="minorHAnsi"/>
          <w:b/>
          <w:sz w:val="22"/>
          <w:szCs w:val="24"/>
        </w:rPr>
      </w:pPr>
    </w:p>
    <w:p w:rsidR="0077110B" w:rsidRPr="00053CE2" w:rsidRDefault="0026017F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053CE2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0474BB" w:rsidRPr="00053CE2" w:rsidRDefault="000474BB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B41BF6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0" w:name="_Hlk17806966"/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F6" w:rsidRPr="00B41BF6" w:rsidRDefault="00985E27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B41BF6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F6" w:rsidRPr="00B41BF6" w:rsidRDefault="00985E27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B41BF6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F6" w:rsidRPr="00B41BF6" w:rsidRDefault="00985E27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B41BF6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F6" w:rsidRPr="00B41BF6" w:rsidRDefault="00985E27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B41BF6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F6" w:rsidRPr="00B41BF6" w:rsidRDefault="00985E27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8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  <w:bookmarkEnd w:id="0"/>
    </w:tbl>
    <w:p w:rsidR="0077110B" w:rsidRPr="00053CE2" w:rsidRDefault="0077110B">
      <w:pPr>
        <w:pStyle w:val="Textoindependiente"/>
        <w:ind w:left="0"/>
        <w:rPr>
          <w:rFonts w:asciiTheme="minorHAnsi" w:hAnsiTheme="minorHAnsi" w:cstheme="minorHAnsi"/>
          <w:szCs w:val="24"/>
        </w:rPr>
      </w:pPr>
    </w:p>
    <w:p w:rsidR="0077110B" w:rsidRPr="00053CE2" w:rsidRDefault="0077110B">
      <w:pPr>
        <w:pStyle w:val="Textoindependiente"/>
        <w:spacing w:before="11"/>
        <w:ind w:left="0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:rsidR="0077110B" w:rsidRPr="00053CE2" w:rsidRDefault="003346FF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053CE2">
        <w:rPr>
          <w:rFonts w:asciiTheme="minorHAnsi" w:hAnsiTheme="minorHAnsi" w:cstheme="minorHAnsi"/>
          <w:szCs w:val="24"/>
          <w:u w:val="thick"/>
        </w:rPr>
        <w:t>AFECTA</w:t>
      </w:r>
      <w:r w:rsidR="0026017F" w:rsidRPr="00053CE2">
        <w:rPr>
          <w:rFonts w:asciiTheme="minorHAnsi" w:hAnsiTheme="minorHAnsi" w:cstheme="minorHAnsi"/>
          <w:szCs w:val="24"/>
          <w:u w:val="thick"/>
        </w:rPr>
        <w:t>DO O REPRESENTANTE LEGAL</w:t>
      </w:r>
    </w:p>
    <w:p w:rsidR="0077110B" w:rsidRPr="00053CE2" w:rsidRDefault="0077110B">
      <w:pPr>
        <w:pStyle w:val="Textoindependiente"/>
        <w:ind w:left="0"/>
        <w:rPr>
          <w:rFonts w:asciiTheme="minorHAnsi" w:hAnsiTheme="minorHAnsi" w:cstheme="minorHAnsi"/>
          <w:b/>
          <w:szCs w:val="24"/>
        </w:rPr>
      </w:pPr>
    </w:p>
    <w:p w:rsidR="0077110B" w:rsidRPr="00053CE2" w:rsidRDefault="003346FF" w:rsidP="0076636A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D./</w:t>
      </w:r>
      <w:r w:rsidRPr="00053CE2">
        <w:rPr>
          <w:rFonts w:asciiTheme="minorHAnsi" w:hAnsiTheme="minorHAnsi" w:cstheme="minorHAnsi"/>
          <w:color w:val="000000" w:themeColor="text1"/>
          <w:spacing w:val="15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Dª</w:t>
      </w:r>
      <w:r w:rsidR="00ED3856" w:rsidRPr="00053CE2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, mayor de edad,</w:t>
      </w:r>
      <w:r w:rsidRPr="00053CE2">
        <w:rPr>
          <w:rFonts w:asciiTheme="minorHAnsi" w:hAnsiTheme="minorHAnsi" w:cstheme="minorHAnsi"/>
          <w:color w:val="000000" w:themeColor="text1"/>
          <w:spacing w:val="10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con</w:t>
      </w:r>
    </w:p>
    <w:p w:rsidR="0077110B" w:rsidRPr="00053CE2" w:rsidRDefault="003346FF" w:rsidP="0076636A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domicilio    en   ...</w:t>
      </w:r>
      <w:r w:rsidR="00ED3856" w:rsidRPr="00053CE2">
        <w:rPr>
          <w:rFonts w:asciiTheme="minorHAnsi" w:hAnsiTheme="minorHAnsi" w:cstheme="minorHAnsi"/>
          <w:color w:val="000000" w:themeColor="text1"/>
          <w:szCs w:val="24"/>
        </w:rPr>
        <w:t>............................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...................................................................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>..................</w:t>
      </w:r>
      <w:r w:rsidR="00ED3856" w:rsidRPr="00053CE2">
        <w:rPr>
          <w:rFonts w:asciiTheme="minorHAnsi" w:hAnsiTheme="minorHAnsi" w:cstheme="minorHAnsi"/>
          <w:color w:val="000000" w:themeColor="text1"/>
          <w:szCs w:val="24"/>
        </w:rPr>
        <w:t>..............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 xml:space="preserve">.   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 xml:space="preserve">Localidad   ...........................................   Provincia   ..........................................   C.P.  </w:t>
      </w:r>
      <w:r w:rsidRPr="00053CE2">
        <w:rPr>
          <w:rFonts w:asciiTheme="minorHAnsi" w:hAnsiTheme="minorHAnsi" w:cstheme="minorHAnsi"/>
          <w:color w:val="000000" w:themeColor="text1"/>
          <w:spacing w:val="27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...............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Comunidad   Autónoma   ............................................   con   D.N.I..........................,   con</w:t>
      </w:r>
      <w:r w:rsidRPr="00053CE2">
        <w:rPr>
          <w:rFonts w:asciiTheme="minorHAnsi" w:hAnsiTheme="minorHAnsi" w:cstheme="minorHAnsi"/>
          <w:color w:val="000000" w:themeColor="text1"/>
          <w:spacing w:val="53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correo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electrónico………</w:t>
      </w:r>
      <w:r w:rsidR="0076636A" w:rsidRPr="00053CE2">
        <w:rPr>
          <w:rFonts w:asciiTheme="minorHAnsi" w:hAnsiTheme="minorHAnsi" w:cstheme="minorHAnsi"/>
          <w:color w:val="000000" w:themeColor="text1"/>
          <w:szCs w:val="24"/>
        </w:rPr>
        <w:t>……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.</w:t>
      </w:r>
      <w:r w:rsidR="0076636A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por medio del presente escrito ejerce el derecho de acceso, de conformidad con lo previsto en el artículo 15 del Reglamento UE 2016/679, General de Protección de Datos (RGPD).</w:t>
      </w:r>
    </w:p>
    <w:p w:rsidR="0077110B" w:rsidRPr="00053CE2" w:rsidRDefault="0077110B" w:rsidP="0076636A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77110B" w:rsidRPr="00053CE2" w:rsidRDefault="003346FF" w:rsidP="0076636A">
      <w:pPr>
        <w:ind w:left="102"/>
        <w:jc w:val="both"/>
        <w:rPr>
          <w:rFonts w:asciiTheme="minorHAnsi" w:hAnsiTheme="minorHAnsi" w:cstheme="minorHAnsi"/>
          <w:b/>
          <w:color w:val="000000" w:themeColor="text1"/>
          <w:sz w:val="20"/>
          <w:szCs w:val="24"/>
        </w:rPr>
      </w:pPr>
      <w:r w:rsidRPr="00053CE2">
        <w:rPr>
          <w:rFonts w:asciiTheme="minorHAnsi" w:hAnsiTheme="minorHAnsi" w:cstheme="minorHAnsi"/>
          <w:b/>
          <w:color w:val="000000" w:themeColor="text1"/>
          <w:sz w:val="20"/>
          <w:szCs w:val="24"/>
        </w:rPr>
        <w:t>SOLICITA</w:t>
      </w:r>
      <w:r w:rsidR="00B87028" w:rsidRPr="00053CE2">
        <w:rPr>
          <w:rFonts w:asciiTheme="minorHAnsi" w:hAnsiTheme="minorHAnsi" w:cstheme="minorHAnsi"/>
          <w:b/>
          <w:color w:val="000000" w:themeColor="text1"/>
          <w:sz w:val="20"/>
          <w:szCs w:val="24"/>
        </w:rPr>
        <w:t>:</w:t>
      </w:r>
    </w:p>
    <w:p w:rsidR="0077110B" w:rsidRPr="00053CE2" w:rsidRDefault="0077110B" w:rsidP="0076636A">
      <w:pPr>
        <w:pStyle w:val="Textoindependiente"/>
        <w:spacing w:before="1"/>
        <w:ind w:left="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77110B" w:rsidRPr="00053CE2" w:rsidRDefault="003346FF" w:rsidP="0076636A">
      <w:pPr>
        <w:pStyle w:val="Textoindependiente"/>
        <w:spacing w:before="1"/>
        <w:ind w:right="24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Que se le facilite gratuitamente el derecho de acceso por ese responsable en el plazo de un mes a contar desde la recepción de esta solicitud, y que se remita, a la dirección arriba indicada, la siguiente información:</w:t>
      </w:r>
    </w:p>
    <w:p w:rsidR="0077110B" w:rsidRPr="00053CE2" w:rsidRDefault="0077110B" w:rsidP="0076636A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Copia de mis datos personales que son objeto de tratamiento por ese responsable.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Los fines del tratamiento</w:t>
      </w:r>
      <w:r w:rsidR="0071664D" w:rsidRPr="00053CE2">
        <w:rPr>
          <w:rFonts w:asciiTheme="minorHAnsi" w:hAnsiTheme="minorHAnsi" w:cstheme="minorHAnsi"/>
          <w:color w:val="000000" w:themeColor="text1"/>
          <w:szCs w:val="24"/>
        </w:rPr>
        <w:t>,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 xml:space="preserve"> así como las categorías de datos personales que se traten.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Los destinatarios o categorías de destinarios a los que se han comunicado mis datos personales, o serán</w:t>
      </w:r>
      <w:r w:rsidR="0076636A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comunicados, incluyendo, en su caso, destinatarios en terceros u organizaciones internacionales.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Información sobre las garantías adecuadas relativas a la transferencia de mis datos a un tercer país o a una organización internacional, en su caso.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El plazo previsto de conservación, o de no ser posible, los criterios para determinar este plazo.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Si existen decisiones automatizadas, incluyendo la elaboración de perfiles, información significativa sobre la lógica aplicada, así como la importancia y consecuencias previstas de dicho tratamiento.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Si mis datos personales no se han obtenido directamente de mí, la información disponible sobre su origen.</w:t>
      </w:r>
    </w:p>
    <w:p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La existencia del derecho a solicitar la rectificación, supresión o limitación del tratamiento de mis datos personales, o a oponerme a dicho tratamiento.</w:t>
      </w:r>
    </w:p>
    <w:p w:rsidR="0077110B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El derecho a presentar una reclamación ante una autoridad de control.</w:t>
      </w:r>
    </w:p>
    <w:p w:rsidR="0077110B" w:rsidRPr="00053CE2" w:rsidRDefault="003346FF" w:rsidP="00F82BC9">
      <w:pPr>
        <w:pStyle w:val="Textoindependiente"/>
        <w:spacing w:before="187"/>
        <w:ind w:right="1842"/>
        <w:rPr>
          <w:rFonts w:asciiTheme="minorHAnsi" w:hAnsiTheme="minorHAnsi" w:cstheme="minorHAnsi"/>
          <w:szCs w:val="24"/>
        </w:rPr>
      </w:pPr>
      <w:r w:rsidRPr="00053CE2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77110B" w:rsidRPr="00053CE2" w:rsidRDefault="0077110B">
      <w:pPr>
        <w:pStyle w:val="Textoindependiente"/>
        <w:spacing w:before="10"/>
        <w:ind w:left="0"/>
        <w:rPr>
          <w:rFonts w:asciiTheme="minorHAnsi" w:hAnsiTheme="minorHAnsi" w:cstheme="minorHAnsi"/>
          <w:szCs w:val="24"/>
        </w:rPr>
      </w:pPr>
    </w:p>
    <w:p w:rsidR="0077110B" w:rsidRPr="00053CE2" w:rsidRDefault="003346FF" w:rsidP="0076636A">
      <w:pPr>
        <w:pStyle w:val="Textoindependiente"/>
        <w:ind w:left="0" w:right="1840" w:firstLine="102"/>
        <w:rPr>
          <w:rFonts w:asciiTheme="minorHAnsi" w:hAnsiTheme="minorHAnsi" w:cstheme="minorHAnsi"/>
          <w:b/>
          <w:szCs w:val="24"/>
        </w:rPr>
      </w:pPr>
      <w:r w:rsidRPr="00053CE2">
        <w:rPr>
          <w:rFonts w:asciiTheme="minorHAnsi" w:hAnsiTheme="minorHAnsi" w:cstheme="minorHAnsi"/>
          <w:b/>
          <w:szCs w:val="24"/>
        </w:rPr>
        <w:t>Firmado</w:t>
      </w:r>
      <w:r w:rsidR="00F82BC9" w:rsidRPr="00053CE2">
        <w:rPr>
          <w:rFonts w:asciiTheme="minorHAnsi" w:hAnsiTheme="minorHAnsi" w:cstheme="minorHAnsi"/>
          <w:b/>
          <w:szCs w:val="24"/>
        </w:rPr>
        <w:t xml:space="preserve">: </w:t>
      </w:r>
    </w:p>
    <w:p w:rsidR="003346FF" w:rsidRPr="00053CE2" w:rsidRDefault="003346FF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 w:val="18"/>
          <w:szCs w:val="24"/>
        </w:rPr>
      </w:pPr>
    </w:p>
    <w:p w:rsidR="003346FF" w:rsidRPr="00053CE2" w:rsidRDefault="003346FF" w:rsidP="00F82BC9">
      <w:pPr>
        <w:pStyle w:val="Textoindependiente"/>
        <w:ind w:left="0" w:right="1840"/>
        <w:rPr>
          <w:sz w:val="14"/>
        </w:rPr>
      </w:pPr>
    </w:p>
    <w:p w:rsidR="003346FF" w:rsidRPr="00053CE2" w:rsidRDefault="003346FF" w:rsidP="003346FF">
      <w:pPr>
        <w:pStyle w:val="Textoindependiente"/>
        <w:ind w:left="1823" w:right="1840"/>
        <w:jc w:val="center"/>
        <w:rPr>
          <w:sz w:val="14"/>
        </w:rPr>
      </w:pPr>
    </w:p>
    <w:p w:rsidR="003346FF" w:rsidRPr="00053CE2" w:rsidRDefault="003346FF" w:rsidP="003346FF">
      <w:pPr>
        <w:pStyle w:val="Textoindependiente"/>
        <w:ind w:left="1823" w:right="1840"/>
        <w:jc w:val="center"/>
        <w:rPr>
          <w:sz w:val="14"/>
        </w:rPr>
      </w:pPr>
    </w:p>
    <w:p w:rsidR="003346FF" w:rsidRPr="00053CE2" w:rsidRDefault="003346FF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09043B" w:rsidRDefault="0009043B" w:rsidP="003346FF">
      <w:pPr>
        <w:pStyle w:val="Textoindependiente"/>
        <w:ind w:left="1823" w:right="1840"/>
        <w:jc w:val="center"/>
        <w:rPr>
          <w:sz w:val="18"/>
        </w:rPr>
      </w:pPr>
    </w:p>
    <w:p w:rsidR="0009043B" w:rsidRDefault="0009043B" w:rsidP="003346FF">
      <w:pPr>
        <w:pStyle w:val="Textoindependiente"/>
        <w:ind w:left="1823" w:right="1840"/>
        <w:jc w:val="center"/>
        <w:rPr>
          <w:sz w:val="18"/>
        </w:rPr>
      </w:pPr>
    </w:p>
    <w:p w:rsidR="00053CE2" w:rsidRP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:rsidR="00DA2142" w:rsidRPr="00053CE2" w:rsidRDefault="00DA2142" w:rsidP="00DA2142">
      <w:pPr>
        <w:jc w:val="center"/>
        <w:rPr>
          <w:rFonts w:asciiTheme="minorHAnsi" w:hAnsiTheme="minorHAnsi" w:cstheme="minorHAnsi"/>
          <w:b/>
        </w:rPr>
      </w:pPr>
      <w:r w:rsidRPr="00053CE2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p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p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p w:rsidR="00DA2142" w:rsidRPr="00053CE2" w:rsidRDefault="00DA2142" w:rsidP="00DA2142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left"/>
        <w:rPr>
          <w:rFonts w:asciiTheme="minorHAnsi" w:hAnsiTheme="minorHAnsi" w:cstheme="minorHAnsi"/>
          <w:b/>
          <w:sz w:val="20"/>
        </w:rPr>
      </w:pPr>
      <w:r w:rsidRPr="00053CE2">
        <w:rPr>
          <w:rFonts w:asciiTheme="minorHAnsi" w:hAnsiTheme="minorHAnsi" w:cstheme="minorHAnsi"/>
          <w:b/>
          <w:sz w:val="20"/>
        </w:rPr>
        <w:t>DERECHO DE ACCESO</w:t>
      </w:r>
    </w:p>
    <w:p w:rsidR="00DA2142" w:rsidRPr="00053CE2" w:rsidRDefault="00DA2142" w:rsidP="00DA2142">
      <w:pPr>
        <w:pStyle w:val="Prrafodelista"/>
        <w:rPr>
          <w:rFonts w:asciiTheme="minorHAnsi" w:hAnsiTheme="minorHAnsi" w:cstheme="minorHAnsi"/>
          <w:b/>
          <w:sz w:val="20"/>
        </w:rPr>
      </w:pPr>
    </w:p>
    <w:p w:rsidR="00DA2142" w:rsidRPr="00053CE2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DA2142" w:rsidRPr="00053CE2" w:rsidRDefault="00DA2142" w:rsidP="00DA2142">
      <w:pPr>
        <w:pStyle w:val="Prrafodelista"/>
        <w:ind w:left="717"/>
        <w:rPr>
          <w:rFonts w:asciiTheme="minorHAnsi" w:hAnsiTheme="minorHAnsi" w:cstheme="minorHAnsi"/>
          <w:sz w:val="20"/>
        </w:rPr>
      </w:pPr>
    </w:p>
    <w:p w:rsidR="00DA2142" w:rsidRPr="00053CE2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El derecho de acceso no podrá llevarse a cabo en intervalos inferiores a 12 meses, salvo interés legítimo debidamente justificado.</w:t>
      </w:r>
    </w:p>
    <w:p w:rsidR="00DA2142" w:rsidRPr="00053CE2" w:rsidRDefault="00DA2142" w:rsidP="00DA2142">
      <w:pPr>
        <w:jc w:val="both"/>
        <w:rPr>
          <w:rFonts w:asciiTheme="minorHAnsi" w:hAnsiTheme="minorHAnsi" w:cstheme="minorHAnsi"/>
          <w:sz w:val="20"/>
        </w:rPr>
      </w:pPr>
    </w:p>
    <w:p w:rsidR="00DA2142" w:rsidRPr="00053CE2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de que posee sus datos.</w:t>
      </w:r>
    </w:p>
    <w:p w:rsidR="00DA2142" w:rsidRPr="00053CE2" w:rsidRDefault="00DA2142" w:rsidP="00DA2142">
      <w:pPr>
        <w:jc w:val="both"/>
        <w:rPr>
          <w:rFonts w:asciiTheme="minorHAnsi" w:hAnsiTheme="minorHAnsi" w:cstheme="minorHAnsi"/>
          <w:sz w:val="20"/>
        </w:rPr>
      </w:pPr>
    </w:p>
    <w:p w:rsidR="00DA2142" w:rsidRPr="00053CE2" w:rsidRDefault="00DA2142" w:rsidP="00DA2142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Este derecho de acceso es independiente del derecho de acceso a la información pública que regula la Ley 19/2013, de 9 de diciembre, de transparencia, acceso a la información pública y buen gobierno Ley de Transparencia, Acceso a la Información Pública y Buen Gobierno. También es independiente del derecho de acceso a la documentación en un procedimiento administrativo cuando se ostenta la condición de interesado, regulado por la Ley 39/2015, de 1 de octubre, del Procedimiento Administrativo Común de las Administraciones Públicas. El acceso a la historia clínica se regula por la Ley 41/2002, de 14 de noviembre, básica reguladora de la autonomía del paciente y de derechos y obligaciones en materia de información y documentación clínica, si bien la AEPD es competente para atender este acceso en caso de que una vez ejercitado, la respuesta no sea satisfactoria para el ciudadano, o no se haya respondido. Además, esta Ley permite el acceso a la historia clínica de los pacientes fallecidos a personas vinculadas con él, por razones familiares o, de hecho, salvo que el fallecido lo hubiese prohibido expresamente y así se acredite.</w:t>
      </w:r>
    </w:p>
    <w:p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sectPr w:rsidR="00DA2142" w:rsidRPr="00053CE2">
      <w:pgSz w:w="11910" w:h="16840"/>
      <w:pgMar w:top="11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71EB"/>
    <w:multiLevelType w:val="hybridMultilevel"/>
    <w:tmpl w:val="F61C49C8"/>
    <w:lvl w:ilvl="0" w:tplc="790E8990">
      <w:start w:val="4"/>
      <w:numFmt w:val="bullet"/>
      <w:lvlText w:val="-"/>
      <w:lvlJc w:val="left"/>
      <w:pPr>
        <w:ind w:left="462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1F45E55"/>
    <w:multiLevelType w:val="hybridMultilevel"/>
    <w:tmpl w:val="44D038C6"/>
    <w:lvl w:ilvl="0" w:tplc="685889FA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A92A20C2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08202A06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A8DEF552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D3FC0240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B5D68BD8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430A4DF6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6C3489A8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51AE0B8E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abstractNum w:abstractNumId="2" w15:restartNumberingAfterBreak="0">
    <w:nsid w:val="557002A5"/>
    <w:multiLevelType w:val="hybridMultilevel"/>
    <w:tmpl w:val="30A6BF7E"/>
    <w:lvl w:ilvl="0" w:tplc="D512CC1E">
      <w:start w:val="1"/>
      <w:numFmt w:val="decimal"/>
      <w:lvlText w:val="%1."/>
      <w:lvlJc w:val="left"/>
      <w:pPr>
        <w:ind w:left="102" w:hanging="29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67780">
      <w:numFmt w:val="bullet"/>
      <w:lvlText w:val="•"/>
      <w:lvlJc w:val="left"/>
      <w:pPr>
        <w:ind w:left="962" w:hanging="291"/>
      </w:pPr>
      <w:rPr>
        <w:rFonts w:hint="default"/>
        <w:lang w:val="es-ES" w:eastAsia="es-ES" w:bidi="es-ES"/>
      </w:rPr>
    </w:lvl>
    <w:lvl w:ilvl="2" w:tplc="022C9E6C">
      <w:numFmt w:val="bullet"/>
      <w:lvlText w:val="•"/>
      <w:lvlJc w:val="left"/>
      <w:pPr>
        <w:ind w:left="1825" w:hanging="291"/>
      </w:pPr>
      <w:rPr>
        <w:rFonts w:hint="default"/>
        <w:lang w:val="es-ES" w:eastAsia="es-ES" w:bidi="es-ES"/>
      </w:rPr>
    </w:lvl>
    <w:lvl w:ilvl="3" w:tplc="33164EC6">
      <w:numFmt w:val="bullet"/>
      <w:lvlText w:val="•"/>
      <w:lvlJc w:val="left"/>
      <w:pPr>
        <w:ind w:left="2687" w:hanging="291"/>
      </w:pPr>
      <w:rPr>
        <w:rFonts w:hint="default"/>
        <w:lang w:val="es-ES" w:eastAsia="es-ES" w:bidi="es-ES"/>
      </w:rPr>
    </w:lvl>
    <w:lvl w:ilvl="4" w:tplc="715C5CC4">
      <w:numFmt w:val="bullet"/>
      <w:lvlText w:val="•"/>
      <w:lvlJc w:val="left"/>
      <w:pPr>
        <w:ind w:left="3550" w:hanging="291"/>
      </w:pPr>
      <w:rPr>
        <w:rFonts w:hint="default"/>
        <w:lang w:val="es-ES" w:eastAsia="es-ES" w:bidi="es-ES"/>
      </w:rPr>
    </w:lvl>
    <w:lvl w:ilvl="5" w:tplc="2424E930">
      <w:numFmt w:val="bullet"/>
      <w:lvlText w:val="•"/>
      <w:lvlJc w:val="left"/>
      <w:pPr>
        <w:ind w:left="4413" w:hanging="291"/>
      </w:pPr>
      <w:rPr>
        <w:rFonts w:hint="default"/>
        <w:lang w:val="es-ES" w:eastAsia="es-ES" w:bidi="es-ES"/>
      </w:rPr>
    </w:lvl>
    <w:lvl w:ilvl="6" w:tplc="9A0EA414">
      <w:numFmt w:val="bullet"/>
      <w:lvlText w:val="•"/>
      <w:lvlJc w:val="left"/>
      <w:pPr>
        <w:ind w:left="5275" w:hanging="291"/>
      </w:pPr>
      <w:rPr>
        <w:rFonts w:hint="default"/>
        <w:lang w:val="es-ES" w:eastAsia="es-ES" w:bidi="es-ES"/>
      </w:rPr>
    </w:lvl>
    <w:lvl w:ilvl="7" w:tplc="2624AC76">
      <w:numFmt w:val="bullet"/>
      <w:lvlText w:val="•"/>
      <w:lvlJc w:val="left"/>
      <w:pPr>
        <w:ind w:left="6138" w:hanging="291"/>
      </w:pPr>
      <w:rPr>
        <w:rFonts w:hint="default"/>
        <w:lang w:val="es-ES" w:eastAsia="es-ES" w:bidi="es-ES"/>
      </w:rPr>
    </w:lvl>
    <w:lvl w:ilvl="8" w:tplc="D654F9EE">
      <w:numFmt w:val="bullet"/>
      <w:lvlText w:val="•"/>
      <w:lvlJc w:val="left"/>
      <w:pPr>
        <w:ind w:left="7001" w:hanging="291"/>
      </w:pPr>
      <w:rPr>
        <w:rFonts w:hint="default"/>
        <w:lang w:val="es-ES" w:eastAsia="es-ES" w:bidi="es-ES"/>
      </w:rPr>
    </w:lvl>
  </w:abstractNum>
  <w:abstractNum w:abstractNumId="3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18D3"/>
    <w:multiLevelType w:val="hybridMultilevel"/>
    <w:tmpl w:val="89B6B570"/>
    <w:lvl w:ilvl="0" w:tplc="51721C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0B"/>
    <w:rsid w:val="000474BB"/>
    <w:rsid w:val="00053CE2"/>
    <w:rsid w:val="0009043B"/>
    <w:rsid w:val="0026017F"/>
    <w:rsid w:val="003346FF"/>
    <w:rsid w:val="0054377F"/>
    <w:rsid w:val="006C48D2"/>
    <w:rsid w:val="0071664D"/>
    <w:rsid w:val="0076636A"/>
    <w:rsid w:val="0077110B"/>
    <w:rsid w:val="00985E27"/>
    <w:rsid w:val="00A448AA"/>
    <w:rsid w:val="00B41BF6"/>
    <w:rsid w:val="00B87028"/>
    <w:rsid w:val="00DA2142"/>
    <w:rsid w:val="00EC2BF2"/>
    <w:rsid w:val="00ED3856"/>
    <w:rsid w:val="00F31E19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494"/>
  <w15:docId w15:val="{846695BC-83A2-43AA-BF6C-A8162C2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 w:righ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8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1B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ntc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563C9-0BAE-44EA-8A5B-7B995B4C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B016D-E44E-4F90-BAD9-174D725B1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7AA26-9DC6-4AC9-9BC8-C095E1EC7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2</cp:revision>
  <dcterms:created xsi:type="dcterms:W3CDTF">2019-08-27T12:07:00Z</dcterms:created>
  <dcterms:modified xsi:type="dcterms:W3CDTF">2019-08-27T12:07:00Z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